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6DBE" w:rsidRDefault="00CE6DBE" w:rsidP="00CE6DBE">
      <w:pPr>
        <w:rPr>
          <w:rFonts w:ascii="Times New Roman" w:hAnsi="Times New Roman"/>
          <w:lang w:val="it-IT"/>
        </w:rPr>
      </w:pPr>
      <w:r>
        <w:rPr>
          <w:rFonts w:ascii="Times New Roman" w:hAnsi="Times New Roman"/>
          <w:lang w:val="it-IT"/>
        </w:rPr>
        <w:t>PHÒNG GDĐT HUYỆN ĐẠI LỘC</w:t>
      </w:r>
    </w:p>
    <w:p w:rsidR="00CE6DBE" w:rsidRDefault="00CE6DBE" w:rsidP="00CE6DBE">
      <w:pPr>
        <w:rPr>
          <w:rFonts w:ascii="Times New Roman" w:hAnsi="Times New Roman"/>
          <w:b/>
          <w:bCs/>
          <w:lang w:val="it-IT"/>
        </w:rPr>
      </w:pPr>
      <w:r>
        <w:rPr>
          <w:noProof/>
        </w:rPr>
        <mc:AlternateContent>
          <mc:Choice Requires="wps">
            <w:drawing>
              <wp:anchor distT="0" distB="0" distL="114300" distR="114300" simplePos="0" relativeHeight="251658240" behindDoc="0" locked="0" layoutInCell="1" allowOverlap="1">
                <wp:simplePos x="0" y="0"/>
                <wp:positionH relativeFrom="column">
                  <wp:posOffset>319405</wp:posOffset>
                </wp:positionH>
                <wp:positionV relativeFrom="paragraph">
                  <wp:posOffset>227965</wp:posOffset>
                </wp:positionV>
                <wp:extent cx="1979930" cy="15875"/>
                <wp:effectExtent l="0" t="0" r="20320" b="22225"/>
                <wp:wrapNone/>
                <wp:docPr id="1412444758" name="Straight Connector 1412444758"/>
                <wp:cNvGraphicFramePr/>
                <a:graphic xmlns:a="http://schemas.openxmlformats.org/drawingml/2006/main">
                  <a:graphicData uri="http://schemas.microsoft.com/office/word/2010/wordprocessingShape">
                    <wps:wsp>
                      <wps:cNvCnPr/>
                      <wps:spPr>
                        <a:xfrm flipV="1">
                          <a:off x="0" y="0"/>
                          <a:ext cx="1979295" cy="158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112D211" id="Straight Connector 1412444758"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15pt,17.95pt" to="181.0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" strokecolor="#5b9bd5 [3204]" strokeweight=".5pt">
                <v:stroke joinstyle="miter"/>
              </v:line>
            </w:pict>
          </mc:Fallback>
        </mc:AlternateContent>
      </w:r>
      <w:r>
        <w:rPr>
          <w:rFonts w:ascii="Times New Roman" w:hAnsi="Times New Roman"/>
          <w:b/>
          <w:bCs/>
          <w:lang w:val="it-IT"/>
        </w:rPr>
        <w:t xml:space="preserve">  TRƯỜNG THCS NGUYỄN DU</w:t>
      </w:r>
    </w:p>
    <w:p w:rsidR="00CE6DBE" w:rsidRDefault="00CE6DBE" w:rsidP="00CE6DBE">
      <w:pPr>
        <w:rPr>
          <w:rFonts w:ascii="Times New Roman" w:hAnsi="Times New Roman"/>
          <w:lang w:val="it-IT"/>
        </w:rPr>
      </w:pPr>
    </w:p>
    <w:p w:rsidR="00CE6DBE" w:rsidRDefault="00CE6DBE" w:rsidP="00CE6DBE">
      <w:pPr>
        <w:jc w:val="center"/>
        <w:rPr>
          <w:rFonts w:ascii="Times New Roman" w:hAnsi="Times New Roman"/>
          <w:b/>
          <w:bCs/>
          <w:lang w:val="it-IT"/>
        </w:rPr>
      </w:pPr>
      <w:r>
        <w:rPr>
          <w:rFonts w:ascii="Times New Roman" w:hAnsi="Times New Roman"/>
          <w:b/>
          <w:bCs/>
          <w:lang w:val="it-IT"/>
        </w:rPr>
        <w:t>HƯỚNG DẪN CHẤM BÀI KIỂM TRA CUỐI KÌ I NĂM HỌC 2023-2024</w:t>
      </w:r>
    </w:p>
    <w:p w:rsidR="00CE6DBE" w:rsidRDefault="00CE6DBE" w:rsidP="00CE6DBE">
      <w:pPr>
        <w:jc w:val="center"/>
        <w:rPr>
          <w:rFonts w:ascii="Times New Roman" w:hAnsi="Times New Roman"/>
          <w:b/>
          <w:bCs/>
          <w:lang w:val="it-IT"/>
        </w:rPr>
      </w:pPr>
      <w:r>
        <w:rPr>
          <w:rFonts w:ascii="Times New Roman" w:hAnsi="Times New Roman"/>
          <w:b/>
          <w:bCs/>
          <w:lang w:val="it-IT"/>
        </w:rPr>
        <w:t>Môn:GDCD-Lớp 7</w:t>
      </w:r>
    </w:p>
    <w:p w:rsidR="00CE6DBE" w:rsidRDefault="00CE6DBE" w:rsidP="00CE6DBE">
      <w:pPr>
        <w:jc w:val="left"/>
        <w:rPr>
          <w:rFonts w:ascii="Times New Roman" w:hAnsi="Times New Roman"/>
          <w:b/>
          <w:bCs/>
          <w:lang w:val="it-IT"/>
        </w:rPr>
      </w:pPr>
    </w:p>
    <w:p w:rsidR="00CE6DBE" w:rsidRDefault="00CE6DBE" w:rsidP="00CE6DBE">
      <w:pPr>
        <w:rPr>
          <w:rFonts w:ascii="Times New Roman" w:hAnsi="Times New Roman"/>
          <w:b/>
          <w:lang w:val="pt-BR" w:eastAsia="ja-JP"/>
        </w:rPr>
      </w:pPr>
      <w:r>
        <w:rPr>
          <w:rFonts w:ascii="Times New Roman" w:hAnsi="Times New Roman"/>
          <w:b/>
          <w:lang w:val="pt-BR" w:eastAsia="ja-JP"/>
        </w:rPr>
        <w:t>I</w:t>
      </w:r>
      <w:r>
        <w:rPr>
          <w:rFonts w:ascii="Times New Roman" w:hAnsi="Times New Roman"/>
          <w:b/>
          <w:u w:val="single"/>
          <w:lang w:val="pt-BR" w:eastAsia="ja-JP"/>
        </w:rPr>
        <w:t>.Trắc nghiệm:</w:t>
      </w:r>
      <w:r>
        <w:rPr>
          <w:rFonts w:ascii="Times New Roman" w:hAnsi="Times New Roman"/>
          <w:b/>
          <w:lang w:val="pt-BR" w:eastAsia="ja-JP"/>
        </w:rPr>
        <w:t xml:space="preserve"> (5 điểm) </w:t>
      </w:r>
      <w:r>
        <w:rPr>
          <w:rFonts w:ascii="Times New Roman" w:hAnsi="Times New Roman"/>
          <w:bCs/>
          <w:lang w:val="pt-BR" w:eastAsia="ja-JP"/>
        </w:rPr>
        <w:t>Mỗi câu trả lời đúng: 0,33 điểm</w:t>
      </w:r>
    </w:p>
    <w:tbl>
      <w:tblPr>
        <w:tblStyle w:val="TableGrid"/>
        <w:tblW w:w="0" w:type="auto"/>
        <w:tblInd w:w="0" w:type="dxa"/>
        <w:tblLook w:val="04A0" w:firstRow="1" w:lastRow="0" w:firstColumn="1" w:lastColumn="0" w:noHBand="0" w:noVBand="1"/>
      </w:tblPr>
      <w:tblGrid>
        <w:gridCol w:w="1129"/>
        <w:gridCol w:w="1134"/>
        <w:gridCol w:w="1134"/>
        <w:gridCol w:w="1134"/>
        <w:gridCol w:w="1170"/>
        <w:gridCol w:w="1240"/>
        <w:gridCol w:w="1134"/>
        <w:gridCol w:w="987"/>
      </w:tblGrid>
      <w:tr w:rsidR="00CE6DBE" w:rsidTr="00CE6DBE">
        <w:trPr>
          <w:trHeight w:val="160"/>
        </w:trPr>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6DBE" w:rsidRDefault="00CE6DBE">
            <w:pPr>
              <w:rPr>
                <w:rFonts w:ascii="Times New Roman" w:hAnsi="Times New Roman"/>
                <w:bCs/>
                <w:lang w:val="nl-NL" w:eastAsia="ja-JP"/>
              </w:rPr>
            </w:pPr>
            <w:r>
              <w:rPr>
                <w:rFonts w:ascii="Times New Roman" w:hAnsi="Times New Roman"/>
                <w:bCs/>
                <w:lang w:val="nl-NL" w:eastAsia="ja-JP"/>
              </w:rPr>
              <w:t>Câu 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6DBE" w:rsidRDefault="00CE6DBE">
            <w:pPr>
              <w:rPr>
                <w:rFonts w:ascii="Times New Roman" w:hAnsi="Times New Roman"/>
                <w:bCs/>
                <w:lang w:val="nl-NL" w:eastAsia="ja-JP"/>
              </w:rPr>
            </w:pPr>
            <w:r>
              <w:rPr>
                <w:rFonts w:ascii="Times New Roman" w:hAnsi="Times New Roman"/>
                <w:bCs/>
                <w:lang w:val="nl-NL" w:eastAsia="ja-JP"/>
              </w:rPr>
              <w:t>Câu 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6DBE" w:rsidRDefault="00CE6DBE">
            <w:pPr>
              <w:rPr>
                <w:rFonts w:ascii="Times New Roman" w:hAnsi="Times New Roman"/>
                <w:bCs/>
                <w:lang w:val="nl-NL" w:eastAsia="ja-JP"/>
              </w:rPr>
            </w:pPr>
            <w:r>
              <w:rPr>
                <w:rFonts w:ascii="Times New Roman" w:hAnsi="Times New Roman"/>
                <w:bCs/>
                <w:lang w:val="nl-NL" w:eastAsia="ja-JP"/>
              </w:rPr>
              <w:t>Câu 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6DBE" w:rsidRDefault="00CE6DBE">
            <w:pPr>
              <w:rPr>
                <w:rFonts w:ascii="Times New Roman" w:hAnsi="Times New Roman"/>
                <w:bCs/>
                <w:lang w:val="nl-NL" w:eastAsia="ja-JP"/>
              </w:rPr>
            </w:pPr>
            <w:r>
              <w:rPr>
                <w:rFonts w:ascii="Times New Roman" w:hAnsi="Times New Roman"/>
                <w:bCs/>
                <w:lang w:val="nl-NL" w:eastAsia="ja-JP"/>
              </w:rPr>
              <w:t>Câu 4</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6DBE" w:rsidRDefault="00CE6DBE">
            <w:pPr>
              <w:rPr>
                <w:rFonts w:ascii="Times New Roman" w:hAnsi="Times New Roman"/>
                <w:bCs/>
                <w:lang w:val="nl-NL" w:eastAsia="ja-JP"/>
              </w:rPr>
            </w:pPr>
            <w:r>
              <w:rPr>
                <w:rFonts w:ascii="Times New Roman" w:hAnsi="Times New Roman"/>
                <w:bCs/>
                <w:lang w:val="nl-NL" w:eastAsia="ja-JP"/>
              </w:rPr>
              <w:t>Câu 5</w:t>
            </w:r>
          </w:p>
        </w:tc>
        <w:tc>
          <w:tcPr>
            <w:tcW w:w="1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6DBE" w:rsidRDefault="00CE6DBE">
            <w:pPr>
              <w:rPr>
                <w:rFonts w:ascii="Times New Roman" w:hAnsi="Times New Roman"/>
                <w:bCs/>
                <w:lang w:val="nl-NL" w:eastAsia="ja-JP"/>
              </w:rPr>
            </w:pPr>
            <w:r>
              <w:rPr>
                <w:rFonts w:ascii="Times New Roman" w:hAnsi="Times New Roman"/>
                <w:bCs/>
                <w:lang w:val="nl-NL" w:eastAsia="ja-JP"/>
              </w:rPr>
              <w:t>Câu 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6DBE" w:rsidRDefault="00CE6DBE">
            <w:pPr>
              <w:rPr>
                <w:rFonts w:ascii="Times New Roman" w:hAnsi="Times New Roman"/>
                <w:bCs/>
                <w:lang w:val="nl-NL" w:eastAsia="ja-JP"/>
              </w:rPr>
            </w:pPr>
            <w:r>
              <w:rPr>
                <w:rFonts w:ascii="Times New Roman" w:hAnsi="Times New Roman"/>
                <w:bCs/>
                <w:lang w:val="nl-NL" w:eastAsia="ja-JP"/>
              </w:rPr>
              <w:t>Câu 7</w:t>
            </w:r>
          </w:p>
        </w:tc>
        <w:tc>
          <w:tcPr>
            <w:tcW w:w="9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6DBE" w:rsidRDefault="00CE6DBE">
            <w:pPr>
              <w:rPr>
                <w:rFonts w:ascii="Times New Roman" w:hAnsi="Times New Roman"/>
                <w:bCs/>
                <w:lang w:val="nl-NL" w:eastAsia="ja-JP"/>
              </w:rPr>
            </w:pPr>
            <w:r>
              <w:rPr>
                <w:rFonts w:ascii="Times New Roman" w:hAnsi="Times New Roman"/>
                <w:bCs/>
                <w:lang w:val="nl-NL" w:eastAsia="ja-JP"/>
              </w:rPr>
              <w:t>Câu 8</w:t>
            </w:r>
          </w:p>
        </w:tc>
      </w:tr>
      <w:tr w:rsidR="00CE6DBE" w:rsidTr="00CE6DBE">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6DBE" w:rsidRDefault="00CE6DBE">
            <w:pPr>
              <w:rPr>
                <w:rFonts w:ascii="Times New Roman" w:hAnsi="Times New Roman"/>
                <w:b/>
                <w:lang w:val="nl-NL" w:eastAsia="ja-JP"/>
              </w:rPr>
            </w:pPr>
            <w:r>
              <w:rPr>
                <w:rFonts w:ascii="inherit" w:hAnsi="inherit" w:cs="Arial"/>
                <w:sz w:val="24"/>
                <w:szCs w:val="24"/>
              </w:rPr>
              <w:t>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6DBE" w:rsidRDefault="00CE6DBE">
            <w:pPr>
              <w:rPr>
                <w:rFonts w:ascii="Times New Roman" w:hAnsi="Times New Roman"/>
                <w:b/>
                <w:lang w:val="nl-NL" w:eastAsia="ja-JP"/>
              </w:rPr>
            </w:pPr>
            <w:r>
              <w:rPr>
                <w:rFonts w:ascii="inherit" w:hAnsi="inherit" w:cs="Arial"/>
                <w:sz w:val="24"/>
                <w:szCs w:val="24"/>
              </w:rPr>
              <w:t>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6DBE" w:rsidRDefault="00CE6DBE">
            <w:pPr>
              <w:rPr>
                <w:rFonts w:ascii="Times New Roman" w:hAnsi="Times New Roman"/>
                <w:b/>
                <w:lang w:val="nl-NL" w:eastAsia="ja-JP"/>
              </w:rPr>
            </w:pPr>
            <w:r>
              <w:rPr>
                <w:rFonts w:ascii="inherit" w:hAnsi="inherit" w:cs="Arial"/>
                <w:sz w:val="24"/>
                <w:szCs w:val="24"/>
              </w:rPr>
              <w:t>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6DBE" w:rsidRDefault="00CE6DBE">
            <w:pPr>
              <w:rPr>
                <w:rFonts w:ascii="Times New Roman" w:hAnsi="Times New Roman"/>
                <w:b/>
                <w:lang w:val="nl-NL" w:eastAsia="ja-JP"/>
              </w:rPr>
            </w:pPr>
            <w:r>
              <w:rPr>
                <w:rFonts w:ascii="inherit" w:hAnsi="inherit" w:cs="Arial"/>
                <w:sz w:val="24"/>
                <w:szCs w:val="24"/>
              </w:rPr>
              <w:t>B</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6DBE" w:rsidRDefault="00CE6DBE">
            <w:pPr>
              <w:rPr>
                <w:rFonts w:ascii="Times New Roman" w:hAnsi="Times New Roman"/>
                <w:b/>
                <w:lang w:val="nl-NL" w:eastAsia="ja-JP"/>
              </w:rPr>
            </w:pPr>
            <w:r>
              <w:rPr>
                <w:rFonts w:ascii="inherit" w:hAnsi="inherit" w:cs="Arial"/>
                <w:sz w:val="24"/>
                <w:szCs w:val="24"/>
              </w:rPr>
              <w:t>A</w:t>
            </w:r>
          </w:p>
        </w:tc>
        <w:tc>
          <w:tcPr>
            <w:tcW w:w="1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6DBE" w:rsidRDefault="00CE6DBE">
            <w:pPr>
              <w:rPr>
                <w:rFonts w:ascii="Times New Roman" w:hAnsi="Times New Roman"/>
                <w:b/>
                <w:lang w:val="nl-NL" w:eastAsia="ja-JP"/>
              </w:rPr>
            </w:pPr>
            <w:r>
              <w:rPr>
                <w:rFonts w:ascii="inherit" w:hAnsi="inherit" w:cs="Arial"/>
                <w:sz w:val="24"/>
                <w:szCs w:val="24"/>
              </w:rPr>
              <w:t>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6DBE" w:rsidRDefault="00CE6DBE">
            <w:pPr>
              <w:rPr>
                <w:rFonts w:ascii="Times New Roman" w:hAnsi="Times New Roman"/>
                <w:b/>
                <w:lang w:val="nl-NL" w:eastAsia="ja-JP"/>
              </w:rPr>
            </w:pPr>
            <w:r>
              <w:rPr>
                <w:rFonts w:ascii="inherit" w:hAnsi="inherit" w:cs="Arial"/>
                <w:sz w:val="24"/>
                <w:szCs w:val="24"/>
              </w:rPr>
              <w:t>C</w:t>
            </w:r>
          </w:p>
        </w:tc>
        <w:tc>
          <w:tcPr>
            <w:tcW w:w="9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6DBE" w:rsidRDefault="00CE6DBE">
            <w:pPr>
              <w:rPr>
                <w:rFonts w:ascii="Times New Roman" w:hAnsi="Times New Roman"/>
                <w:b/>
                <w:lang w:val="nl-NL" w:eastAsia="ja-JP"/>
              </w:rPr>
            </w:pPr>
            <w:r>
              <w:rPr>
                <w:rFonts w:ascii="inherit" w:hAnsi="inherit" w:cs="Arial"/>
                <w:sz w:val="24"/>
                <w:szCs w:val="24"/>
              </w:rPr>
              <w:t>B</w:t>
            </w:r>
          </w:p>
        </w:tc>
      </w:tr>
      <w:tr w:rsidR="00CE6DBE" w:rsidTr="00CE6DBE">
        <w:trPr>
          <w:trHeight w:val="160"/>
        </w:trPr>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6DBE" w:rsidRDefault="00CE6DBE">
            <w:pPr>
              <w:rPr>
                <w:rFonts w:ascii="Times New Roman" w:hAnsi="Times New Roman"/>
                <w:bCs/>
                <w:lang w:val="nl-NL" w:eastAsia="ja-JP"/>
              </w:rPr>
            </w:pPr>
            <w:r>
              <w:rPr>
                <w:rFonts w:ascii="Times New Roman" w:hAnsi="Times New Roman"/>
                <w:bCs/>
                <w:lang w:val="nl-NL" w:eastAsia="ja-JP"/>
              </w:rPr>
              <w:t>Câu 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6DBE" w:rsidRDefault="00CE6DBE">
            <w:pPr>
              <w:rPr>
                <w:rFonts w:ascii="Times New Roman" w:hAnsi="Times New Roman"/>
                <w:bCs/>
                <w:lang w:val="nl-NL" w:eastAsia="ja-JP"/>
              </w:rPr>
            </w:pPr>
            <w:r>
              <w:rPr>
                <w:rFonts w:ascii="Times New Roman" w:hAnsi="Times New Roman"/>
                <w:bCs/>
                <w:lang w:val="nl-NL" w:eastAsia="ja-JP"/>
              </w:rPr>
              <w:t>Câu 10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6DBE" w:rsidRDefault="00CE6DBE">
            <w:pPr>
              <w:rPr>
                <w:rFonts w:ascii="Times New Roman" w:hAnsi="Times New Roman"/>
                <w:bCs/>
                <w:lang w:val="nl-NL" w:eastAsia="ja-JP"/>
              </w:rPr>
            </w:pPr>
            <w:r>
              <w:rPr>
                <w:rFonts w:ascii="Times New Roman" w:hAnsi="Times New Roman"/>
                <w:bCs/>
                <w:lang w:val="nl-NL" w:eastAsia="ja-JP"/>
              </w:rPr>
              <w:t>Câu 11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6DBE" w:rsidRDefault="00CE6DBE">
            <w:pPr>
              <w:rPr>
                <w:rFonts w:ascii="Times New Roman" w:hAnsi="Times New Roman"/>
                <w:bCs/>
                <w:lang w:val="nl-NL" w:eastAsia="ja-JP"/>
              </w:rPr>
            </w:pPr>
            <w:r>
              <w:rPr>
                <w:rFonts w:ascii="Times New Roman" w:hAnsi="Times New Roman"/>
                <w:bCs/>
                <w:lang w:val="nl-NL" w:eastAsia="ja-JP"/>
              </w:rPr>
              <w:t>Câu 12</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6DBE" w:rsidRDefault="00CE6DBE">
            <w:pPr>
              <w:rPr>
                <w:rFonts w:ascii="Times New Roman" w:hAnsi="Times New Roman"/>
                <w:bCs/>
                <w:lang w:val="nl-NL" w:eastAsia="ja-JP"/>
              </w:rPr>
            </w:pPr>
            <w:r>
              <w:rPr>
                <w:rFonts w:ascii="Times New Roman" w:hAnsi="Times New Roman"/>
                <w:bCs/>
                <w:lang w:val="nl-NL" w:eastAsia="ja-JP"/>
              </w:rPr>
              <w:t>Câu 13</w:t>
            </w:r>
          </w:p>
        </w:tc>
        <w:tc>
          <w:tcPr>
            <w:tcW w:w="1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6DBE" w:rsidRDefault="00CE6DBE">
            <w:pPr>
              <w:rPr>
                <w:rFonts w:ascii="Times New Roman" w:hAnsi="Times New Roman"/>
                <w:bCs/>
                <w:lang w:val="nl-NL" w:eastAsia="ja-JP"/>
              </w:rPr>
            </w:pPr>
            <w:r>
              <w:rPr>
                <w:rFonts w:ascii="Times New Roman" w:hAnsi="Times New Roman"/>
                <w:bCs/>
                <w:lang w:val="nl-NL" w:eastAsia="ja-JP"/>
              </w:rPr>
              <w:t>Câu 14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6DBE" w:rsidRDefault="00CE6DBE">
            <w:pPr>
              <w:rPr>
                <w:rFonts w:ascii="Times New Roman" w:hAnsi="Times New Roman"/>
                <w:bCs/>
                <w:lang w:val="nl-NL" w:eastAsia="ja-JP"/>
              </w:rPr>
            </w:pPr>
            <w:r>
              <w:rPr>
                <w:rFonts w:ascii="Times New Roman" w:hAnsi="Times New Roman"/>
                <w:bCs/>
                <w:lang w:val="nl-NL" w:eastAsia="ja-JP"/>
              </w:rPr>
              <w:t>Câu 15</w:t>
            </w:r>
          </w:p>
        </w:tc>
        <w:tc>
          <w:tcPr>
            <w:tcW w:w="9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6DBE" w:rsidRDefault="00CE6DBE">
            <w:pPr>
              <w:rPr>
                <w:rFonts w:ascii="Times New Roman" w:hAnsi="Times New Roman"/>
                <w:bCs/>
                <w:lang w:val="nl-NL" w:eastAsia="ja-JP"/>
              </w:rPr>
            </w:pPr>
          </w:p>
        </w:tc>
      </w:tr>
      <w:tr w:rsidR="00CE6DBE" w:rsidTr="00CE6DBE">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6DBE" w:rsidRDefault="00CE6DBE">
            <w:pPr>
              <w:rPr>
                <w:rFonts w:ascii="Times New Roman" w:hAnsi="Times New Roman"/>
                <w:b/>
                <w:lang w:val="nl-NL" w:eastAsia="ja-JP"/>
              </w:rPr>
            </w:pPr>
            <w:r>
              <w:rPr>
                <w:rFonts w:ascii="inherit" w:hAnsi="inherit" w:cs="Arial"/>
                <w:sz w:val="24"/>
                <w:szCs w:val="24"/>
              </w:rPr>
              <w:t>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6DBE" w:rsidRDefault="00CE6DBE">
            <w:pPr>
              <w:rPr>
                <w:rFonts w:ascii="Times New Roman" w:hAnsi="Times New Roman"/>
                <w:b/>
                <w:lang w:val="nl-NL" w:eastAsia="ja-JP"/>
              </w:rPr>
            </w:pPr>
            <w:r>
              <w:rPr>
                <w:rFonts w:ascii="inherit" w:hAnsi="inherit" w:cs="Arial"/>
                <w:sz w:val="24"/>
                <w:szCs w:val="24"/>
              </w:rPr>
              <w:t>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6DBE" w:rsidRDefault="00CE6DBE">
            <w:pPr>
              <w:rPr>
                <w:rFonts w:ascii="Times New Roman" w:hAnsi="Times New Roman"/>
                <w:b/>
                <w:lang w:val="nl-NL" w:eastAsia="ja-JP"/>
              </w:rPr>
            </w:pPr>
            <w:r>
              <w:rPr>
                <w:rFonts w:ascii="inherit" w:hAnsi="inherit" w:cs="Arial"/>
                <w:sz w:val="24"/>
                <w:szCs w:val="24"/>
              </w:rPr>
              <w:t>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6DBE" w:rsidRDefault="00CE6DBE">
            <w:pPr>
              <w:rPr>
                <w:rFonts w:ascii="Times New Roman" w:hAnsi="Times New Roman"/>
                <w:b/>
                <w:lang w:val="nl-NL" w:eastAsia="ja-JP"/>
              </w:rPr>
            </w:pPr>
            <w:r>
              <w:rPr>
                <w:rFonts w:ascii="inherit" w:hAnsi="inherit" w:cs="Arial"/>
                <w:sz w:val="24"/>
                <w:szCs w:val="24"/>
              </w:rPr>
              <w:t>D</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6DBE" w:rsidRDefault="00CE6DBE">
            <w:pPr>
              <w:rPr>
                <w:rFonts w:ascii="Times New Roman" w:hAnsi="Times New Roman"/>
                <w:lang w:val="nl-NL" w:eastAsia="ja-JP"/>
              </w:rPr>
            </w:pPr>
            <w:r>
              <w:rPr>
                <w:rFonts w:ascii="Times New Roman" w:hAnsi="Times New Roman"/>
                <w:lang w:val="nl-NL" w:eastAsia="ja-JP"/>
              </w:rPr>
              <w:t>A</w:t>
            </w:r>
          </w:p>
        </w:tc>
        <w:tc>
          <w:tcPr>
            <w:tcW w:w="1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6DBE" w:rsidRDefault="00CE6DBE">
            <w:pPr>
              <w:rPr>
                <w:rFonts w:ascii="Times New Roman" w:hAnsi="Times New Roman"/>
                <w:lang w:val="nl-NL" w:eastAsia="ja-JP"/>
              </w:rPr>
            </w:pPr>
            <w:r>
              <w:rPr>
                <w:rFonts w:ascii="Times New Roman" w:hAnsi="Times New Roman"/>
                <w:lang w:val="nl-NL" w:eastAsia="ja-JP"/>
              </w:rPr>
              <w:t>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6DBE" w:rsidRDefault="00CE6DBE">
            <w:pPr>
              <w:rPr>
                <w:rFonts w:ascii="Times New Roman" w:hAnsi="Times New Roman"/>
                <w:lang w:val="nl-NL" w:eastAsia="ja-JP"/>
              </w:rPr>
            </w:pPr>
            <w:r>
              <w:rPr>
                <w:rFonts w:ascii="Times New Roman" w:hAnsi="Times New Roman"/>
                <w:lang w:val="nl-NL" w:eastAsia="ja-JP"/>
              </w:rPr>
              <w:t>A</w:t>
            </w:r>
          </w:p>
        </w:tc>
        <w:tc>
          <w:tcPr>
            <w:tcW w:w="9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6DBE" w:rsidRDefault="00CE6DBE">
            <w:pPr>
              <w:rPr>
                <w:rFonts w:ascii="Times New Roman" w:hAnsi="Times New Roman"/>
                <w:b/>
                <w:lang w:val="nl-NL" w:eastAsia="ja-JP"/>
              </w:rPr>
            </w:pPr>
          </w:p>
        </w:tc>
      </w:tr>
    </w:tbl>
    <w:p w:rsidR="00CE6DBE" w:rsidRDefault="00CE6DBE" w:rsidP="00CE6DBE">
      <w:pPr>
        <w:rPr>
          <w:rFonts w:ascii="Times New Roman" w:hAnsi="Times New Roman"/>
          <w:b/>
          <w:lang w:val="nl-NL" w:eastAsia="ja-JP"/>
        </w:rPr>
      </w:pPr>
      <w:r>
        <w:rPr>
          <w:rFonts w:ascii="Times New Roman" w:hAnsi="Times New Roman"/>
          <w:b/>
          <w:lang w:val="nl-NL" w:eastAsia="ja-JP"/>
        </w:rPr>
        <w:t>II</w:t>
      </w:r>
      <w:r>
        <w:rPr>
          <w:rFonts w:ascii="Times New Roman" w:hAnsi="Times New Roman"/>
          <w:b/>
          <w:u w:val="single"/>
          <w:lang w:val="nl-NL" w:eastAsia="ja-JP"/>
        </w:rPr>
        <w:t xml:space="preserve">.Tự luận: </w:t>
      </w:r>
      <w:r>
        <w:rPr>
          <w:rFonts w:ascii="Times New Roman" w:hAnsi="Times New Roman"/>
          <w:b/>
          <w:lang w:val="nl-NL" w:eastAsia="ja-JP"/>
        </w:rPr>
        <w:t>5 điểm</w:t>
      </w:r>
    </w:p>
    <w:tbl>
      <w:tblPr>
        <w:tblW w:w="10231" w:type="dxa"/>
        <w:shd w:val="clear" w:color="auto" w:fill="FFFFFF"/>
        <w:tblCellMar>
          <w:left w:w="0" w:type="dxa"/>
          <w:right w:w="0" w:type="dxa"/>
        </w:tblCellMar>
        <w:tblLook w:val="04A0" w:firstRow="1" w:lastRow="0" w:firstColumn="1" w:lastColumn="0" w:noHBand="0" w:noVBand="1"/>
      </w:tblPr>
      <w:tblGrid>
        <w:gridCol w:w="1536"/>
        <w:gridCol w:w="7225"/>
        <w:gridCol w:w="1470"/>
      </w:tblGrid>
      <w:tr w:rsidR="00CE6DBE" w:rsidTr="00CE6DBE">
        <w:tc>
          <w:tcPr>
            <w:tcW w:w="22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E6DBE" w:rsidRDefault="00CE6DBE">
            <w:pPr>
              <w:spacing w:line="390" w:lineRule="atLeast"/>
              <w:rPr>
                <w:rFonts w:ascii="Times New Roman" w:hAnsi="Times New Roman"/>
              </w:rPr>
            </w:pPr>
            <w:r>
              <w:rPr>
                <w:rFonts w:ascii="Times New Roman" w:hAnsi="Times New Roman"/>
                <w:b/>
                <w:bCs/>
                <w:bdr w:val="none" w:sz="0" w:space="0" w:color="auto" w:frame="1"/>
              </w:rPr>
              <w:t>Câu 1</w:t>
            </w:r>
          </w:p>
          <w:p w:rsidR="00CE6DBE" w:rsidRDefault="00CE6DBE">
            <w:pPr>
              <w:spacing w:before="150" w:after="240" w:line="390" w:lineRule="atLeast"/>
              <w:rPr>
                <w:rFonts w:ascii="Times New Roman" w:hAnsi="Times New Roman"/>
              </w:rPr>
            </w:pPr>
            <w:r>
              <w:rPr>
                <w:rFonts w:ascii="Times New Roman" w:hAnsi="Times New Roman"/>
              </w:rPr>
              <w:t>(3 điểm)</w:t>
            </w:r>
          </w:p>
        </w:tc>
        <w:tc>
          <w:tcPr>
            <w:tcW w:w="127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E6DBE" w:rsidRDefault="00CE6DBE">
            <w:pPr>
              <w:spacing w:before="150" w:after="240" w:line="390" w:lineRule="atLeast"/>
              <w:rPr>
                <w:rFonts w:ascii="Times New Roman" w:hAnsi="Times New Roman"/>
              </w:rPr>
            </w:pPr>
            <w:r>
              <w:rPr>
                <w:rFonts w:ascii="Times New Roman" w:hAnsi="Times New Roman"/>
              </w:rPr>
              <w:t>- Một số biểu hiện của cơ thể khi bị căng thẳng: Mệt mỏi, chán ăn, khó ngủ, đau đầu, tim đập nhanh, hoa mắt, chóng mặt, đổ mồ hôi, đau bụng, …</w:t>
            </w:r>
          </w:p>
          <w:p w:rsidR="00CE6DBE" w:rsidRDefault="00CE6DBE">
            <w:pPr>
              <w:spacing w:before="150" w:after="240" w:line="390" w:lineRule="atLeast"/>
              <w:rPr>
                <w:rFonts w:ascii="Times New Roman" w:hAnsi="Times New Roman"/>
              </w:rPr>
            </w:pPr>
            <w:r>
              <w:rPr>
                <w:rFonts w:ascii="Times New Roman" w:hAnsi="Times New Roman"/>
              </w:rPr>
              <w:t>- Nguyên nhân gây căng thẳng có thể đến từ bên ngoài như: áp lực học tập, các mối quan hệ bạn bè, kỳ vọng gia đình,…. Hoặc có thể đến từ bản thân như: tâm lý tự ti, suy nghĩ tiêu cực, lo lắng thái quá, các vấn đề về sức khoẻ,…</w:t>
            </w:r>
          </w:p>
          <w:p w:rsidR="00CE6DBE" w:rsidRDefault="00CE6DBE">
            <w:pPr>
              <w:spacing w:before="150" w:after="240" w:line="390" w:lineRule="atLeast"/>
              <w:rPr>
                <w:rFonts w:ascii="Times New Roman" w:hAnsi="Times New Roman"/>
              </w:rPr>
            </w:pPr>
            <w:r>
              <w:rPr>
                <w:rFonts w:ascii="Times New Roman" w:hAnsi="Times New Roman"/>
              </w:rPr>
              <w:t>- Trước tình huống trên em sẽ tìm hiểu rõ nguyên nhân dẫn đến tâm lí căng thẳng. Sau đó lựa chọn giải pháp ứng phó như thư giãn bản thân bằng việc chạy bộ, đi bộ, hít thở sâu, suy nghĩ tích cực, hoặc tìm sự giúp đỡ của cha mẹ, người thân, thân cô giáo, bạn bè,…</w:t>
            </w:r>
          </w:p>
        </w:tc>
        <w:tc>
          <w:tcPr>
            <w:tcW w:w="19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E6DBE" w:rsidRDefault="00CE6DBE">
            <w:pPr>
              <w:spacing w:line="390" w:lineRule="atLeast"/>
              <w:rPr>
                <w:rFonts w:ascii="Times New Roman" w:hAnsi="Times New Roman"/>
              </w:rPr>
            </w:pPr>
            <w:r>
              <w:rPr>
                <w:rFonts w:ascii="Times New Roman" w:hAnsi="Times New Roman"/>
                <w:b/>
                <w:bCs/>
                <w:bdr w:val="none" w:sz="0" w:space="0" w:color="auto" w:frame="1"/>
              </w:rPr>
              <w:t>0,5 điểm</w:t>
            </w:r>
          </w:p>
          <w:p w:rsidR="00CE6DBE" w:rsidRDefault="00CE6DBE">
            <w:pPr>
              <w:spacing w:line="390" w:lineRule="atLeast"/>
              <w:rPr>
                <w:rFonts w:ascii="Times New Roman" w:hAnsi="Times New Roman"/>
              </w:rPr>
            </w:pPr>
            <w:r>
              <w:rPr>
                <w:rFonts w:ascii="Times New Roman" w:hAnsi="Times New Roman"/>
                <w:b/>
                <w:bCs/>
                <w:bdr w:val="none" w:sz="0" w:space="0" w:color="auto" w:frame="1"/>
              </w:rPr>
              <w:t>0,5điểm</w:t>
            </w:r>
          </w:p>
          <w:p w:rsidR="00CE6DBE" w:rsidRDefault="00CE6DBE">
            <w:pPr>
              <w:spacing w:line="390" w:lineRule="atLeast"/>
              <w:rPr>
                <w:rFonts w:ascii="Times New Roman" w:hAnsi="Times New Roman"/>
              </w:rPr>
            </w:pPr>
            <w:r>
              <w:rPr>
                <w:rFonts w:ascii="Times New Roman" w:hAnsi="Times New Roman"/>
                <w:b/>
                <w:bCs/>
                <w:bdr w:val="none" w:sz="0" w:space="0" w:color="auto" w:frame="1"/>
              </w:rPr>
              <w:t>1 điểm</w:t>
            </w:r>
          </w:p>
        </w:tc>
      </w:tr>
      <w:tr w:rsidR="00CE6DBE" w:rsidTr="00CE6DBE">
        <w:tc>
          <w:tcPr>
            <w:tcW w:w="22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E6DBE" w:rsidRDefault="00CE6DBE">
            <w:pPr>
              <w:spacing w:line="390" w:lineRule="atLeast"/>
              <w:rPr>
                <w:rFonts w:ascii="Times New Roman" w:hAnsi="Times New Roman"/>
              </w:rPr>
            </w:pPr>
            <w:r>
              <w:rPr>
                <w:rFonts w:ascii="Times New Roman" w:hAnsi="Times New Roman"/>
                <w:b/>
                <w:bCs/>
                <w:bdr w:val="none" w:sz="0" w:space="0" w:color="auto" w:frame="1"/>
              </w:rPr>
              <w:t>Câu 2</w:t>
            </w:r>
          </w:p>
          <w:p w:rsidR="00CE6DBE" w:rsidRDefault="00CE6DBE">
            <w:pPr>
              <w:spacing w:before="150" w:after="240" w:line="390" w:lineRule="atLeast"/>
              <w:rPr>
                <w:rFonts w:ascii="Times New Roman" w:hAnsi="Times New Roman"/>
              </w:rPr>
            </w:pPr>
            <w:r>
              <w:rPr>
                <w:rFonts w:ascii="Times New Roman" w:hAnsi="Times New Roman"/>
              </w:rPr>
              <w:t>(4 điểm)</w:t>
            </w:r>
          </w:p>
        </w:tc>
        <w:tc>
          <w:tcPr>
            <w:tcW w:w="127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E6DBE" w:rsidRDefault="00CE6DBE">
            <w:pPr>
              <w:spacing w:before="150" w:after="240" w:line="390" w:lineRule="atLeast"/>
              <w:rPr>
                <w:rFonts w:ascii="Times New Roman" w:hAnsi="Times New Roman"/>
              </w:rPr>
            </w:pPr>
            <w:r>
              <w:rPr>
                <w:rFonts w:ascii="Times New Roman" w:hAnsi="Times New Roman"/>
              </w:rPr>
              <w:t>* Học sinh nêu được ít nhất 4 di sản văn hóa của quê hương Ngọc Lặc hoặc của tỉnh Thanh Hoá.</w:t>
            </w:r>
          </w:p>
          <w:p w:rsidR="00CE6DBE" w:rsidRDefault="00CE6DBE">
            <w:pPr>
              <w:spacing w:before="150" w:after="240" w:line="390" w:lineRule="atLeast"/>
              <w:rPr>
                <w:rFonts w:ascii="Times New Roman" w:hAnsi="Times New Roman"/>
              </w:rPr>
            </w:pPr>
            <w:r>
              <w:rPr>
                <w:rFonts w:ascii="Times New Roman" w:hAnsi="Times New Roman"/>
              </w:rPr>
              <w:t>VD: Đền thờ Trung túc vương Lê Lai thuộc xã Kiên Thọ, Hát xướng, Lễ hội Pồn pôông, Hang Bàn Bù,…</w:t>
            </w:r>
          </w:p>
          <w:p w:rsidR="00CE6DBE" w:rsidRDefault="00CE6DBE">
            <w:pPr>
              <w:spacing w:before="150" w:after="240" w:line="390" w:lineRule="atLeast"/>
              <w:rPr>
                <w:rFonts w:ascii="Times New Roman" w:hAnsi="Times New Roman"/>
              </w:rPr>
            </w:pPr>
            <w:r>
              <w:rPr>
                <w:rFonts w:ascii="Times New Roman" w:hAnsi="Times New Roman"/>
              </w:rPr>
              <w:lastRenderedPageBreak/>
              <w:t>* Nêu được các giải pháp góp phần bảo vệ di sản văn hoá:</w:t>
            </w:r>
          </w:p>
          <w:p w:rsidR="00CE6DBE" w:rsidRDefault="00CE6DBE">
            <w:pPr>
              <w:spacing w:before="150" w:after="240" w:line="390" w:lineRule="atLeast"/>
              <w:rPr>
                <w:rFonts w:ascii="Times New Roman" w:hAnsi="Times New Roman"/>
              </w:rPr>
            </w:pPr>
            <w:r>
              <w:rPr>
                <w:rFonts w:ascii="Times New Roman" w:hAnsi="Times New Roman"/>
              </w:rPr>
              <w:t>- Tìm hiểu, giới thiệu về các di sản văn hóa.</w:t>
            </w:r>
          </w:p>
          <w:p w:rsidR="00CE6DBE" w:rsidRDefault="00CE6DBE">
            <w:pPr>
              <w:spacing w:before="150" w:after="240" w:line="390" w:lineRule="atLeast"/>
              <w:rPr>
                <w:rFonts w:ascii="Times New Roman" w:hAnsi="Times New Roman"/>
              </w:rPr>
            </w:pPr>
            <w:r>
              <w:rPr>
                <w:rFonts w:ascii="Times New Roman" w:hAnsi="Times New Roman"/>
              </w:rPr>
              <w:t>- Giữ gìn các di sản văn hóa.</w:t>
            </w:r>
          </w:p>
          <w:p w:rsidR="00CE6DBE" w:rsidRDefault="00CE6DBE">
            <w:pPr>
              <w:spacing w:before="150" w:after="240" w:line="390" w:lineRule="atLeast"/>
              <w:rPr>
                <w:rFonts w:ascii="Times New Roman" w:hAnsi="Times New Roman"/>
              </w:rPr>
            </w:pPr>
            <w:r>
              <w:rPr>
                <w:rFonts w:ascii="Times New Roman" w:hAnsi="Times New Roman"/>
              </w:rPr>
              <w:t>- Tham gia các lễ hội ở địa phương mình.</w:t>
            </w:r>
          </w:p>
          <w:p w:rsidR="00CE6DBE" w:rsidRDefault="00CE6DBE">
            <w:pPr>
              <w:spacing w:before="150" w:after="240" w:line="390" w:lineRule="atLeast"/>
              <w:rPr>
                <w:rFonts w:ascii="Times New Roman" w:hAnsi="Times New Roman"/>
              </w:rPr>
            </w:pPr>
            <w:r>
              <w:rPr>
                <w:rFonts w:ascii="Times New Roman" w:hAnsi="Times New Roman"/>
              </w:rPr>
              <w:t>- Đấu tranh ngăn chặn các hành vi vi phạm pháp luật về bảo tồn di sản văn hóa.</w:t>
            </w:r>
          </w:p>
          <w:p w:rsidR="00CE6DBE" w:rsidRDefault="00CE6DBE">
            <w:pPr>
              <w:spacing w:before="150" w:after="240" w:line="390" w:lineRule="atLeast"/>
              <w:rPr>
                <w:rFonts w:ascii="Times New Roman" w:hAnsi="Times New Roman"/>
              </w:rPr>
            </w:pPr>
            <w:r>
              <w:rPr>
                <w:rFonts w:ascii="Times New Roman" w:hAnsi="Times New Roman"/>
              </w:rPr>
              <w:t>* Không đồng tình với hành vi, việc làm của các bạn học sinh đó.</w:t>
            </w:r>
          </w:p>
          <w:p w:rsidR="00CE6DBE" w:rsidRDefault="00CE6DBE">
            <w:pPr>
              <w:spacing w:before="150" w:after="240" w:line="390" w:lineRule="atLeast"/>
              <w:rPr>
                <w:rFonts w:ascii="Times New Roman" w:hAnsi="Times New Roman"/>
              </w:rPr>
            </w:pPr>
            <w:r>
              <w:rPr>
                <w:rFonts w:ascii="Times New Roman" w:hAnsi="Times New Roman"/>
              </w:rPr>
              <w:t>- Hành vi của các bạn là không đúng và vi phạm pháp luật về bảo vệ di sản văn hoá.</w:t>
            </w:r>
          </w:p>
          <w:p w:rsidR="00CE6DBE" w:rsidRDefault="00CE6DBE">
            <w:pPr>
              <w:spacing w:before="150" w:after="240" w:line="390" w:lineRule="atLeast"/>
              <w:rPr>
                <w:rFonts w:ascii="Times New Roman" w:hAnsi="Times New Roman"/>
              </w:rPr>
            </w:pPr>
            <w:r>
              <w:rPr>
                <w:rFonts w:ascii="Times New Roman" w:hAnsi="Times New Roman"/>
              </w:rPr>
              <w:t>- Cần khuyên ngăn các bạn không được thực hiện những hành vi như vậy, giải thích cho các bạn hiểu đó là hành vi vi phạm pháp luật về bảo vệ di sản văn hoá.</w:t>
            </w:r>
          </w:p>
          <w:p w:rsidR="00CE6DBE" w:rsidRDefault="00CE6DBE">
            <w:pPr>
              <w:spacing w:before="150" w:after="240" w:line="390" w:lineRule="atLeast"/>
              <w:rPr>
                <w:rFonts w:ascii="Times New Roman" w:hAnsi="Times New Roman"/>
              </w:rPr>
            </w:pPr>
            <w:r>
              <w:rPr>
                <w:rFonts w:ascii="Times New Roman" w:hAnsi="Times New Roman"/>
              </w:rPr>
              <w:t>- Nếu các bạn không nghe cần báo ngay cán bộ, ban quản lý di sản văn hoá.</w:t>
            </w:r>
          </w:p>
        </w:tc>
        <w:tc>
          <w:tcPr>
            <w:tcW w:w="19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E6DBE" w:rsidRDefault="00CE6DBE">
            <w:pPr>
              <w:spacing w:line="390" w:lineRule="atLeast"/>
              <w:rPr>
                <w:rFonts w:ascii="Times New Roman" w:hAnsi="Times New Roman"/>
              </w:rPr>
            </w:pPr>
            <w:r>
              <w:rPr>
                <w:rFonts w:ascii="Times New Roman" w:hAnsi="Times New Roman"/>
                <w:b/>
                <w:bCs/>
                <w:bdr w:val="none" w:sz="0" w:space="0" w:color="auto" w:frame="1"/>
              </w:rPr>
              <w:lastRenderedPageBreak/>
              <w:t>1 điểm</w:t>
            </w:r>
          </w:p>
          <w:p w:rsidR="00CE6DBE" w:rsidRDefault="00CE6DBE">
            <w:pPr>
              <w:spacing w:line="390" w:lineRule="atLeast"/>
              <w:rPr>
                <w:rFonts w:ascii="Times New Roman" w:hAnsi="Times New Roman"/>
              </w:rPr>
            </w:pPr>
            <w:r>
              <w:rPr>
                <w:rFonts w:ascii="Times New Roman" w:hAnsi="Times New Roman"/>
                <w:b/>
                <w:bCs/>
                <w:bdr w:val="none" w:sz="0" w:space="0" w:color="auto" w:frame="1"/>
              </w:rPr>
              <w:t>0,25</w:t>
            </w:r>
          </w:p>
          <w:p w:rsidR="00CE6DBE" w:rsidRDefault="00CE6DBE">
            <w:pPr>
              <w:spacing w:line="390" w:lineRule="atLeast"/>
              <w:rPr>
                <w:rFonts w:ascii="Times New Roman" w:hAnsi="Times New Roman"/>
              </w:rPr>
            </w:pPr>
            <w:r>
              <w:rPr>
                <w:rFonts w:ascii="Times New Roman" w:hAnsi="Times New Roman"/>
                <w:b/>
                <w:bCs/>
                <w:bdr w:val="none" w:sz="0" w:space="0" w:color="auto" w:frame="1"/>
              </w:rPr>
              <w:t>0,25</w:t>
            </w:r>
          </w:p>
          <w:p w:rsidR="00CE6DBE" w:rsidRDefault="00CE6DBE">
            <w:pPr>
              <w:spacing w:line="390" w:lineRule="atLeast"/>
              <w:rPr>
                <w:rFonts w:ascii="Times New Roman" w:hAnsi="Times New Roman"/>
              </w:rPr>
            </w:pPr>
            <w:r>
              <w:rPr>
                <w:rFonts w:ascii="Times New Roman" w:hAnsi="Times New Roman"/>
                <w:b/>
                <w:bCs/>
                <w:bdr w:val="none" w:sz="0" w:space="0" w:color="auto" w:frame="1"/>
              </w:rPr>
              <w:t>0,25</w:t>
            </w:r>
          </w:p>
          <w:p w:rsidR="00CE6DBE" w:rsidRDefault="00CE6DBE">
            <w:pPr>
              <w:spacing w:line="390" w:lineRule="atLeast"/>
              <w:rPr>
                <w:rFonts w:ascii="Times New Roman" w:hAnsi="Times New Roman"/>
              </w:rPr>
            </w:pPr>
            <w:r>
              <w:rPr>
                <w:rFonts w:ascii="Times New Roman" w:hAnsi="Times New Roman"/>
                <w:b/>
                <w:bCs/>
                <w:bdr w:val="none" w:sz="0" w:space="0" w:color="auto" w:frame="1"/>
              </w:rPr>
              <w:t>0,25</w:t>
            </w:r>
          </w:p>
          <w:p w:rsidR="00CE6DBE" w:rsidRDefault="00CE6DBE">
            <w:pPr>
              <w:spacing w:line="390" w:lineRule="atLeast"/>
              <w:rPr>
                <w:rFonts w:ascii="Times New Roman" w:hAnsi="Times New Roman"/>
              </w:rPr>
            </w:pPr>
            <w:r>
              <w:rPr>
                <w:rFonts w:ascii="Times New Roman" w:hAnsi="Times New Roman"/>
                <w:b/>
                <w:bCs/>
                <w:bdr w:val="none" w:sz="0" w:space="0" w:color="auto" w:frame="1"/>
              </w:rPr>
              <w:t>0,25</w:t>
            </w:r>
          </w:p>
          <w:p w:rsidR="00CE6DBE" w:rsidRDefault="00CE6DBE">
            <w:pPr>
              <w:spacing w:line="390" w:lineRule="atLeast"/>
              <w:rPr>
                <w:rFonts w:ascii="Times New Roman" w:hAnsi="Times New Roman"/>
              </w:rPr>
            </w:pPr>
            <w:r>
              <w:rPr>
                <w:rFonts w:ascii="Times New Roman" w:hAnsi="Times New Roman"/>
                <w:b/>
                <w:bCs/>
                <w:bdr w:val="none" w:sz="0" w:space="0" w:color="auto" w:frame="1"/>
              </w:rPr>
              <w:t>0,25</w:t>
            </w:r>
          </w:p>
          <w:p w:rsidR="00CE6DBE" w:rsidRDefault="00CE6DBE">
            <w:pPr>
              <w:spacing w:line="390" w:lineRule="atLeast"/>
              <w:rPr>
                <w:rFonts w:ascii="Times New Roman" w:hAnsi="Times New Roman"/>
              </w:rPr>
            </w:pPr>
            <w:r>
              <w:rPr>
                <w:rFonts w:ascii="Times New Roman" w:hAnsi="Times New Roman"/>
                <w:b/>
                <w:bCs/>
                <w:bdr w:val="none" w:sz="0" w:space="0" w:color="auto" w:frame="1"/>
              </w:rPr>
              <w:lastRenderedPageBreak/>
              <w:t>0,25</w:t>
            </w:r>
          </w:p>
          <w:p w:rsidR="00CE6DBE" w:rsidRDefault="00CE6DBE">
            <w:pPr>
              <w:spacing w:line="390" w:lineRule="atLeast"/>
              <w:rPr>
                <w:rFonts w:ascii="Times New Roman" w:hAnsi="Times New Roman"/>
              </w:rPr>
            </w:pPr>
            <w:r>
              <w:rPr>
                <w:rFonts w:ascii="Times New Roman" w:hAnsi="Times New Roman"/>
                <w:b/>
                <w:bCs/>
                <w:bdr w:val="none" w:sz="0" w:space="0" w:color="auto" w:frame="1"/>
              </w:rPr>
              <w:t>0,25</w:t>
            </w:r>
          </w:p>
        </w:tc>
      </w:tr>
    </w:tbl>
    <w:p w:rsidR="00CE6DBE" w:rsidRDefault="00CE6DBE" w:rsidP="00CE6DBE">
      <w:pPr>
        <w:tabs>
          <w:tab w:val="left" w:pos="6105"/>
        </w:tabs>
        <w:rPr>
          <w:rFonts w:ascii="Times New Roman" w:hAnsi="Times New Roman"/>
        </w:rPr>
      </w:pPr>
    </w:p>
    <w:p w:rsidR="00CE6DBE" w:rsidRDefault="00CE6DBE" w:rsidP="00CE6DBE">
      <w:pPr>
        <w:jc w:val="center"/>
        <w:rPr>
          <w:rFonts w:ascii="Times New Roman" w:hAnsi="Times New Roman"/>
          <w:b/>
        </w:rPr>
      </w:pPr>
    </w:p>
    <w:p w:rsidR="00CE6DBE" w:rsidRDefault="00CE6DBE" w:rsidP="00CE6DBE">
      <w:pPr>
        <w:jc w:val="center"/>
        <w:rPr>
          <w:rFonts w:ascii="Times New Roman" w:hAnsi="Times New Roman"/>
          <w:b/>
        </w:rPr>
      </w:pPr>
    </w:p>
    <w:p w:rsidR="00CE6DBE" w:rsidRDefault="00CE6DBE" w:rsidP="00CE6DBE">
      <w:pPr>
        <w:jc w:val="center"/>
        <w:rPr>
          <w:rFonts w:ascii="Times New Roman" w:hAnsi="Times New Roman"/>
          <w:b/>
        </w:rPr>
      </w:pPr>
    </w:p>
    <w:p w:rsidR="00CE6DBE" w:rsidRDefault="00CE6DBE" w:rsidP="00CE6DBE">
      <w:pPr>
        <w:jc w:val="center"/>
        <w:rPr>
          <w:rFonts w:ascii="Times New Roman" w:hAnsi="Times New Roman"/>
          <w:b/>
        </w:rPr>
      </w:pPr>
    </w:p>
    <w:p w:rsidR="00CE6DBE" w:rsidRDefault="00CE6DBE" w:rsidP="00CE6DBE">
      <w:pPr>
        <w:jc w:val="center"/>
        <w:rPr>
          <w:rFonts w:ascii="Times New Roman" w:hAnsi="Times New Roman"/>
          <w:b/>
        </w:rPr>
      </w:pPr>
    </w:p>
    <w:p w:rsidR="0004322D" w:rsidRDefault="0004322D">
      <w:bookmarkStart w:id="0" w:name="_GoBack"/>
      <w:bookmarkEnd w:id="0"/>
    </w:p>
    <w:sectPr w:rsidR="000432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DBE"/>
    <w:rsid w:val="0004322D"/>
    <w:rsid w:val="00CE6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272B1B-33CE-44D8-8C93-96274AE63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6DBE"/>
    <w:pPr>
      <w:spacing w:after="0" w:line="288" w:lineRule="auto"/>
      <w:jc w:val="both"/>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E6DBE"/>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575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283</Words>
  <Characters>1616</Characters>
  <Application>Microsoft Office Word</Application>
  <DocSecurity>0</DocSecurity>
  <Lines>13</Lines>
  <Paragraphs>3</Paragraphs>
  <ScaleCrop>false</ScaleCrop>
  <Company>Microsoft</Company>
  <LinksUpToDate>false</LinksUpToDate>
  <CharactersWithSpaces>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2023-12-13T01:24:00Z</dcterms:created>
  <dcterms:modified xsi:type="dcterms:W3CDTF">2023-12-13T01:25:00Z</dcterms:modified>
</cp:coreProperties>
</file>